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78" w:rsidRDefault="00A1108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412115</wp:posOffset>
            </wp:positionH>
            <wp:positionV relativeFrom="paragraph">
              <wp:posOffset>-43815</wp:posOffset>
            </wp:positionV>
            <wp:extent cx="1990725" cy="7810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План мероприятий по проведению</w:t>
      </w:r>
      <w:r>
        <w:rPr>
          <w:rFonts w:ascii="Times New Roman" w:eastAsia="Times New Roman" w:hAnsi="Times New Roman" w:cs="Times New Roman"/>
          <w:b w:val="0"/>
          <w:lang w:val="ru-RU"/>
        </w:rPr>
        <w:t xml:space="preserve"> </w:t>
      </w:r>
      <w:r>
        <w:rPr>
          <w:lang w:val="ru-RU"/>
        </w:rPr>
        <w:t>Всемирного дня безопасности пациентов</w:t>
      </w:r>
      <w:r>
        <w:rPr>
          <w:rFonts w:ascii="Times New Roman" w:eastAsia="Times New Roman" w:hAnsi="Times New Roman" w:cs="Times New Roman"/>
          <w:b w:val="0"/>
          <w:lang w:val="ru-RU"/>
        </w:rPr>
        <w:t xml:space="preserve"> </w:t>
      </w:r>
    </w:p>
    <w:p w:rsidR="00587978" w:rsidRDefault="00A1108D">
      <w:pPr>
        <w:spacing w:after="381"/>
        <w:ind w:left="226" w:right="9181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b w:val="0"/>
          <w:lang w:val="ru-RU"/>
        </w:rPr>
        <w:t xml:space="preserve"> </w:t>
      </w:r>
    </w:p>
    <w:tbl>
      <w:tblPr>
        <w:tblStyle w:val="TableGrid"/>
        <w:tblW w:w="14616" w:type="dxa"/>
        <w:tblInd w:w="-109" w:type="dxa"/>
        <w:tblCellMar>
          <w:top w:w="5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460"/>
        <w:gridCol w:w="1436"/>
        <w:gridCol w:w="3240"/>
        <w:gridCol w:w="1480"/>
      </w:tblGrid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Наименование мероприятия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Дата мероприятия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Вид мероприятия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Целевая группа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Всероссийская Олимпиада по безопасности в здравоохранении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17.09.202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Иные формы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на сайте МО информации о Всероссийской олимпиаде по безопасности в здравоохранении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  <w:rPr>
                <w:lang w:val="ru-RU"/>
              </w:rPr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на сайте МО активных гиперссылок интерактивного опроса для пациентов и медицинских работников по актуальным вопросам безопасности пациентов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на сайте МО </w:t>
            </w:r>
            <w:r>
              <w:rPr>
                <w:b w:val="0"/>
                <w:sz w:val="22"/>
                <w:lang w:val="ru-RU"/>
              </w:rPr>
              <w:t xml:space="preserve">информации о Всероссийском конкурсе «Лидер качества в здравоохранении»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  <w:rPr>
                <w:lang w:val="ru-RU"/>
              </w:rPr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102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 w:right="47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на сайте МО информационных и методических материалов о Всемирном дне безопасности пациентов, </w:t>
            </w:r>
            <w:r>
              <w:rPr>
                <w:b w:val="0"/>
                <w:sz w:val="22"/>
                <w:lang w:val="ru-RU"/>
              </w:rPr>
              <w:t>представленных на сайте ФГБУ «Национальный институт качества» Росздравнадзора (</w:t>
            </w:r>
            <w:r>
              <w:rPr>
                <w:b w:val="0"/>
                <w:sz w:val="22"/>
              </w:rPr>
              <w:t>http</w:t>
            </w:r>
            <w:r>
              <w:rPr>
                <w:b w:val="0"/>
                <w:sz w:val="22"/>
                <w:lang w:val="ru-RU"/>
              </w:rPr>
              <w:t xml:space="preserve">: </w:t>
            </w:r>
            <w:r>
              <w:rPr>
                <w:b w:val="0"/>
                <w:sz w:val="22"/>
              </w:rPr>
              <w:t>nqi</w:t>
            </w:r>
            <w:r>
              <w:rPr>
                <w:b w:val="0"/>
                <w:sz w:val="22"/>
                <w:lang w:val="ru-RU"/>
              </w:rPr>
              <w:t>-</w:t>
            </w:r>
            <w:r>
              <w:rPr>
                <w:b w:val="0"/>
                <w:sz w:val="22"/>
              </w:rPr>
              <w:t>russia</w:t>
            </w:r>
            <w:r>
              <w:rPr>
                <w:b w:val="0"/>
                <w:sz w:val="22"/>
                <w:lang w:val="ru-RU"/>
              </w:rPr>
              <w:t>.</w:t>
            </w:r>
            <w:r>
              <w:rPr>
                <w:b w:val="0"/>
                <w:sz w:val="22"/>
              </w:rPr>
              <w:t>ru</w:t>
            </w:r>
            <w:r>
              <w:rPr>
                <w:b w:val="0"/>
                <w:sz w:val="22"/>
                <w:lang w:val="ru-RU"/>
              </w:rPr>
              <w:t xml:space="preserve">/, раздел «Всемирный день безопасности пациентов»)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информационных и методических материалов о Всемирном дне безопасности пациентов (буклетов, постеров и др.)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  <w:rPr>
                <w:lang w:val="ru-RU"/>
              </w:rPr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на сайте МО плана мероприятий Всемирного дня безопасности пациентов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Размещение информации на официальных площадках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both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>Всероссийская научно-практическая конференция «Международный и российский опыт обеспечения лек</w:t>
            </w:r>
            <w:r>
              <w:rPr>
                <w:b w:val="0"/>
                <w:sz w:val="22"/>
                <w:lang w:val="ru-RU"/>
              </w:rPr>
              <w:t xml:space="preserve">арственной безопасности»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  <w:lang w:val="ru-RU"/>
              </w:rPr>
              <w:t>6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Научно-практические конференции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Интерактивный мастер-класс «Гигиена рук медицинского персонала»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22.09.202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Мастер-классы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Взрослое население </w:t>
            </w:r>
          </w:p>
        </w:tc>
      </w:tr>
      <w:tr w:rsidR="00587978">
        <w:trPr>
          <w:trHeight w:val="61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rFonts w:asciiTheme="minorHAnsi" w:hAnsiTheme="minorHAnsi"/>
                <w:b w:val="0"/>
                <w:bCs/>
                <w:sz w:val="22"/>
                <w:lang w:val="ru-RU"/>
              </w:rPr>
            </w:pPr>
            <w:r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  <w:t xml:space="preserve">Лекция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  <w:t xml:space="preserve">«Основные риски пациента и персонала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  <w:t xml:space="preserve">при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  <w:t>оказании медицинской помощи. Организация безопасной среды в медицинской организации»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09.09.2022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Лекция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Медицинские</w:t>
            </w:r>
            <w:r>
              <w:rPr>
                <w:b w:val="0"/>
                <w:sz w:val="22"/>
                <w:lang w:val="ru-RU"/>
              </w:rPr>
              <w:t xml:space="preserve"> работники</w:t>
            </w:r>
          </w:p>
        </w:tc>
      </w:tr>
      <w:tr w:rsidR="00587978">
        <w:trPr>
          <w:trHeight w:val="61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2"/>
              <w:jc w:val="left"/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</w:pPr>
            <w:r>
              <w:rPr>
                <w:rFonts w:asciiTheme="minorHAnsi" w:hAnsiTheme="minorHAnsi" w:cs="Times New Roman"/>
                <w:b w:val="0"/>
                <w:bCs/>
                <w:sz w:val="22"/>
                <w:lang w:val="ru-RU"/>
              </w:rPr>
              <w:t>Вебинар «Важность правильной идентификации пациента»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51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14.09.2022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Вебинар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Медицинские</w:t>
            </w:r>
            <w:r>
              <w:rPr>
                <w:b w:val="0"/>
                <w:sz w:val="22"/>
                <w:lang w:val="ru-RU"/>
              </w:rPr>
              <w:t xml:space="preserve"> работники</w:t>
            </w:r>
          </w:p>
        </w:tc>
      </w:tr>
      <w:tr w:rsidR="00587978">
        <w:trPr>
          <w:trHeight w:val="127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 w:rsidP="00A1108D">
            <w:pPr>
              <w:spacing w:line="240" w:lineRule="auto"/>
              <w:ind w:left="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lastRenderedPageBreak/>
              <w:t>День открытых дверей «Вопросы</w:t>
            </w:r>
            <w:r>
              <w:rPr>
                <w:b w:val="0"/>
                <w:sz w:val="22"/>
                <w:lang w:val="ru-RU"/>
              </w:rPr>
              <w:t xml:space="preserve"> ответственности за собственное здоровье и формированию приверженности к лечению» 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after="1" w:line="226" w:lineRule="auto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  <w:lang w:val="ru-RU"/>
              </w:rPr>
              <w:t>3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</w:p>
          <w:p w:rsidR="00587978" w:rsidRDefault="00A1108D">
            <w:pPr>
              <w:spacing w:after="1" w:line="226" w:lineRule="auto"/>
              <w:ind w:left="0"/>
              <w:jc w:val="center"/>
              <w:rPr>
                <w:lang w:val="ru-RU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  <w:lang w:val="ru-RU"/>
              </w:rPr>
              <w:t>5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2</w:t>
            </w:r>
            <w:r>
              <w:rPr>
                <w:b w:val="0"/>
                <w:sz w:val="22"/>
                <w:lang w:val="ru-RU"/>
              </w:rPr>
              <w:t>0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</w:p>
          <w:p w:rsidR="00587978" w:rsidRDefault="00A1108D">
            <w:pPr>
              <w:spacing w:line="240" w:lineRule="auto"/>
              <w:ind w:left="0" w:right="51"/>
              <w:jc w:val="center"/>
            </w:pPr>
            <w:r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>.09.202</w:t>
            </w:r>
            <w:r>
              <w:rPr>
                <w:b w:val="0"/>
                <w:sz w:val="22"/>
                <w:lang w:val="ru-RU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</w:p>
          <w:p w:rsidR="00587978" w:rsidRDefault="00A1108D">
            <w:pPr>
              <w:spacing w:line="240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 w:right="32"/>
              <w:jc w:val="left"/>
              <w:rPr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Открытые встречи с населением («дни открытых дверей»)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8" w:rsidRDefault="00A1108D">
            <w:pPr>
              <w:spacing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Все категории </w:t>
            </w:r>
          </w:p>
        </w:tc>
      </w:tr>
    </w:tbl>
    <w:p w:rsidR="00587978" w:rsidRDefault="00A1108D">
      <w:pPr>
        <w:ind w:left="0"/>
        <w:jc w:val="left"/>
      </w:pPr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</w:p>
    <w:sectPr w:rsidR="00587978">
      <w:pgSz w:w="16838" w:h="11906" w:orient="landscape"/>
      <w:pgMar w:top="709" w:right="27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78" w:rsidRDefault="00A1108D">
      <w:pPr>
        <w:spacing w:line="240" w:lineRule="auto"/>
      </w:pPr>
      <w:r>
        <w:separator/>
      </w:r>
    </w:p>
  </w:endnote>
  <w:endnote w:type="continuationSeparator" w:id="0">
    <w:p w:rsidR="00587978" w:rsidRDefault="00A11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78" w:rsidRDefault="00A1108D">
      <w:r>
        <w:separator/>
      </w:r>
    </w:p>
  </w:footnote>
  <w:footnote w:type="continuationSeparator" w:id="0">
    <w:p w:rsidR="00587978" w:rsidRDefault="00A1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B"/>
    <w:rsid w:val="002E4AFE"/>
    <w:rsid w:val="00587978"/>
    <w:rsid w:val="007D0838"/>
    <w:rsid w:val="008275AB"/>
    <w:rsid w:val="00A1108D"/>
    <w:rsid w:val="00EF79F7"/>
    <w:rsid w:val="582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A1637BF-3229-44CD-9AB6-3CC97FF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649"/>
      <w:jc w:val="right"/>
    </w:pPr>
    <w:rPr>
      <w:rFonts w:ascii="Calibri" w:eastAsia="Calibri" w:hAnsi="Calibri" w:cs="Calibri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2022-09-02T09:51:00Z</dcterms:created>
  <dcterms:modified xsi:type="dcterms:W3CDTF">2022-09-05T08:38:00Z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EC330BCCDAEA431D962AEE77D808DA35</vt:lpwstr>
  </property>
</Properties>
</file>